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4B6" w:rsidRDefault="002424B6" w:rsidP="002424B6">
      <w:pPr>
        <w:shd w:val="clear" w:color="auto" w:fill="FFFFFF"/>
        <w:tabs>
          <w:tab w:val="left" w:leader="underscore" w:pos="4848"/>
        </w:tabs>
        <w:spacing w:line="276" w:lineRule="auto"/>
        <w:rPr>
          <w:sz w:val="28"/>
          <w:szCs w:val="28"/>
        </w:rPr>
      </w:pPr>
    </w:p>
    <w:p w:rsidR="002424B6" w:rsidRDefault="002424B6" w:rsidP="002424B6">
      <w:pPr>
        <w:jc w:val="center"/>
        <w:rPr>
          <w:sz w:val="28"/>
          <w:szCs w:val="28"/>
        </w:rPr>
      </w:pPr>
    </w:p>
    <w:p w:rsidR="002424B6" w:rsidRPr="00CB2B6B" w:rsidRDefault="002424B6" w:rsidP="002424B6">
      <w:pPr>
        <w:tabs>
          <w:tab w:val="left" w:pos="598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B2B6B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2424B6" w:rsidRPr="00CB2B6B" w:rsidRDefault="002424B6" w:rsidP="002424B6">
      <w:pPr>
        <w:jc w:val="center"/>
        <w:rPr>
          <w:sz w:val="28"/>
          <w:szCs w:val="28"/>
        </w:rPr>
      </w:pPr>
      <w:r w:rsidRPr="00CB2B6B">
        <w:rPr>
          <w:sz w:val="28"/>
          <w:szCs w:val="28"/>
        </w:rPr>
        <w:t xml:space="preserve">«Средняя общеобразовательная школа </w:t>
      </w:r>
      <w:proofErr w:type="spellStart"/>
      <w:r w:rsidRPr="00CB2B6B">
        <w:rPr>
          <w:sz w:val="28"/>
          <w:szCs w:val="28"/>
        </w:rPr>
        <w:t>им.Н.А.Самигуллина</w:t>
      </w:r>
      <w:proofErr w:type="spellEnd"/>
      <w:r w:rsidRPr="00CB2B6B">
        <w:rPr>
          <w:sz w:val="28"/>
          <w:szCs w:val="28"/>
        </w:rPr>
        <w:t xml:space="preserve"> </w:t>
      </w:r>
      <w:proofErr w:type="spellStart"/>
      <w:r w:rsidRPr="00CB2B6B">
        <w:rPr>
          <w:sz w:val="28"/>
          <w:szCs w:val="28"/>
        </w:rPr>
        <w:t>с</w:t>
      </w:r>
      <w:proofErr w:type="gramStart"/>
      <w:r w:rsidRPr="00CB2B6B">
        <w:rPr>
          <w:sz w:val="28"/>
          <w:szCs w:val="28"/>
        </w:rPr>
        <w:t>.М</w:t>
      </w:r>
      <w:proofErr w:type="gramEnd"/>
      <w:r w:rsidRPr="00CB2B6B">
        <w:rPr>
          <w:sz w:val="28"/>
          <w:szCs w:val="28"/>
        </w:rPr>
        <w:t>аскара</w:t>
      </w:r>
      <w:proofErr w:type="spellEnd"/>
      <w:r w:rsidRPr="00CB2B6B">
        <w:rPr>
          <w:sz w:val="28"/>
          <w:szCs w:val="28"/>
        </w:rPr>
        <w:t>»</w:t>
      </w:r>
    </w:p>
    <w:p w:rsidR="002424B6" w:rsidRPr="00CB2B6B" w:rsidRDefault="002424B6" w:rsidP="002424B6">
      <w:pPr>
        <w:jc w:val="center"/>
        <w:rPr>
          <w:sz w:val="28"/>
          <w:szCs w:val="28"/>
        </w:rPr>
      </w:pPr>
      <w:proofErr w:type="spellStart"/>
      <w:r w:rsidRPr="00CB2B6B">
        <w:rPr>
          <w:sz w:val="28"/>
          <w:szCs w:val="28"/>
        </w:rPr>
        <w:t>Кукморского</w:t>
      </w:r>
      <w:proofErr w:type="spellEnd"/>
      <w:r w:rsidRPr="00CB2B6B">
        <w:rPr>
          <w:sz w:val="28"/>
          <w:szCs w:val="28"/>
        </w:rPr>
        <w:t xml:space="preserve"> муниципального района Республики Татарстан.</w:t>
      </w:r>
    </w:p>
    <w:p w:rsidR="002424B6" w:rsidRPr="00B378C5" w:rsidRDefault="002424B6" w:rsidP="002424B6">
      <w:pPr>
        <w:shd w:val="clear" w:color="auto" w:fill="FFFFFF"/>
        <w:ind w:left="360"/>
        <w:rPr>
          <w:rFonts w:ascii="Gabriola" w:hAnsi="Gabriola" w:cs="Arial"/>
          <w:b/>
          <w:sz w:val="32"/>
          <w:szCs w:val="32"/>
        </w:rPr>
      </w:pPr>
    </w:p>
    <w:p w:rsidR="002424B6" w:rsidRDefault="002424B6" w:rsidP="002424B6">
      <w:pPr>
        <w:shd w:val="clear" w:color="auto" w:fill="FFFFFF"/>
        <w:tabs>
          <w:tab w:val="left" w:pos="532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2424B6" w:rsidRDefault="002424B6" w:rsidP="002424B6">
      <w:pPr>
        <w:shd w:val="clear" w:color="auto" w:fill="FFFFFF"/>
        <w:tabs>
          <w:tab w:val="left" w:pos="5325"/>
        </w:tabs>
        <w:spacing w:line="276" w:lineRule="auto"/>
        <w:rPr>
          <w:sz w:val="28"/>
          <w:szCs w:val="28"/>
        </w:rPr>
      </w:pPr>
    </w:p>
    <w:p w:rsidR="002424B6" w:rsidRDefault="002424B6" w:rsidP="002424B6">
      <w:pPr>
        <w:shd w:val="clear" w:color="auto" w:fill="FFFFFF"/>
        <w:tabs>
          <w:tab w:val="left" w:pos="5325"/>
        </w:tabs>
        <w:spacing w:line="276" w:lineRule="auto"/>
        <w:rPr>
          <w:sz w:val="28"/>
          <w:szCs w:val="28"/>
        </w:rPr>
      </w:pPr>
    </w:p>
    <w:p w:rsidR="002424B6" w:rsidRDefault="002424B6" w:rsidP="002424B6">
      <w:pPr>
        <w:shd w:val="clear" w:color="auto" w:fill="FFFFFF"/>
        <w:tabs>
          <w:tab w:val="left" w:pos="5325"/>
        </w:tabs>
        <w:spacing w:line="276" w:lineRule="auto"/>
        <w:rPr>
          <w:sz w:val="28"/>
          <w:szCs w:val="28"/>
        </w:rPr>
      </w:pPr>
    </w:p>
    <w:p w:rsidR="002424B6" w:rsidRDefault="002424B6" w:rsidP="002424B6">
      <w:pPr>
        <w:shd w:val="clear" w:color="auto" w:fill="FFFFFF"/>
        <w:tabs>
          <w:tab w:val="left" w:pos="5325"/>
        </w:tabs>
        <w:spacing w:line="276" w:lineRule="auto"/>
        <w:rPr>
          <w:sz w:val="28"/>
          <w:szCs w:val="28"/>
        </w:rPr>
      </w:pPr>
    </w:p>
    <w:p w:rsidR="002424B6" w:rsidRDefault="002424B6" w:rsidP="002424B6">
      <w:pPr>
        <w:shd w:val="clear" w:color="auto" w:fill="FFFFFF"/>
        <w:tabs>
          <w:tab w:val="left" w:pos="5325"/>
        </w:tabs>
        <w:spacing w:line="276" w:lineRule="auto"/>
        <w:rPr>
          <w:sz w:val="28"/>
          <w:szCs w:val="28"/>
        </w:rPr>
      </w:pPr>
    </w:p>
    <w:p w:rsidR="002424B6" w:rsidRDefault="002424B6" w:rsidP="002424B6">
      <w:pPr>
        <w:shd w:val="clear" w:color="auto" w:fill="FFFFFF"/>
        <w:tabs>
          <w:tab w:val="left" w:pos="5325"/>
        </w:tabs>
        <w:spacing w:line="276" w:lineRule="auto"/>
        <w:rPr>
          <w:sz w:val="28"/>
          <w:szCs w:val="28"/>
        </w:rPr>
      </w:pPr>
    </w:p>
    <w:p w:rsidR="002424B6" w:rsidRPr="00B7709C" w:rsidRDefault="002424B6" w:rsidP="002424B6">
      <w:pPr>
        <w:shd w:val="clear" w:color="auto" w:fill="FFFFFF"/>
        <w:tabs>
          <w:tab w:val="left" w:leader="underscore" w:pos="4848"/>
        </w:tabs>
        <w:spacing w:line="276" w:lineRule="auto"/>
        <w:jc w:val="center"/>
        <w:rPr>
          <w:b/>
          <w:sz w:val="28"/>
          <w:szCs w:val="28"/>
        </w:rPr>
      </w:pPr>
      <w:r w:rsidRPr="00B7709C">
        <w:rPr>
          <w:b/>
          <w:sz w:val="28"/>
          <w:szCs w:val="28"/>
        </w:rPr>
        <w:t>План по самообразованию</w:t>
      </w:r>
    </w:p>
    <w:p w:rsidR="002424B6" w:rsidRPr="00B7709C" w:rsidRDefault="002424B6" w:rsidP="002424B6">
      <w:pPr>
        <w:shd w:val="clear" w:color="auto" w:fill="FFFFFF"/>
        <w:tabs>
          <w:tab w:val="left" w:leader="underscore" w:pos="4848"/>
        </w:tabs>
        <w:spacing w:line="276" w:lineRule="auto"/>
        <w:jc w:val="center"/>
        <w:rPr>
          <w:b/>
          <w:sz w:val="28"/>
          <w:szCs w:val="28"/>
        </w:rPr>
      </w:pPr>
      <w:r w:rsidRPr="00B7709C">
        <w:rPr>
          <w:b/>
          <w:sz w:val="28"/>
          <w:szCs w:val="28"/>
        </w:rPr>
        <w:t>учителя химии и биологии</w:t>
      </w:r>
    </w:p>
    <w:p w:rsidR="002424B6" w:rsidRPr="00B7709C" w:rsidRDefault="002424B6" w:rsidP="002424B6">
      <w:pPr>
        <w:shd w:val="clear" w:color="auto" w:fill="FFFFFF"/>
        <w:tabs>
          <w:tab w:val="left" w:leader="underscore" w:pos="4848"/>
        </w:tabs>
        <w:spacing w:line="276" w:lineRule="auto"/>
        <w:jc w:val="center"/>
        <w:rPr>
          <w:b/>
          <w:sz w:val="28"/>
          <w:szCs w:val="28"/>
        </w:rPr>
      </w:pPr>
      <w:r w:rsidRPr="00B7709C">
        <w:rPr>
          <w:b/>
          <w:sz w:val="28"/>
          <w:szCs w:val="28"/>
        </w:rPr>
        <w:t xml:space="preserve">Валиевой Сирины </w:t>
      </w:r>
      <w:proofErr w:type="spellStart"/>
      <w:r w:rsidRPr="00B7709C">
        <w:rPr>
          <w:b/>
          <w:sz w:val="28"/>
          <w:szCs w:val="28"/>
        </w:rPr>
        <w:t>Мансуровны</w:t>
      </w:r>
      <w:proofErr w:type="spellEnd"/>
    </w:p>
    <w:p w:rsidR="002424B6" w:rsidRDefault="002424B6" w:rsidP="002424B6">
      <w:pPr>
        <w:tabs>
          <w:tab w:val="left" w:pos="5801"/>
        </w:tabs>
        <w:spacing w:line="276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на  2018-2022 г</w:t>
      </w:r>
    </w:p>
    <w:p w:rsidR="002424B6" w:rsidRDefault="002424B6" w:rsidP="002424B6">
      <w:pPr>
        <w:tabs>
          <w:tab w:val="left" w:pos="5801"/>
        </w:tabs>
        <w:spacing w:line="276" w:lineRule="auto"/>
        <w:ind w:left="720"/>
        <w:rPr>
          <w:b/>
          <w:sz w:val="28"/>
          <w:szCs w:val="28"/>
        </w:rPr>
      </w:pPr>
    </w:p>
    <w:p w:rsidR="002424B6" w:rsidRDefault="002424B6" w:rsidP="002424B6">
      <w:pPr>
        <w:tabs>
          <w:tab w:val="left" w:pos="5801"/>
        </w:tabs>
        <w:spacing w:line="276" w:lineRule="auto"/>
        <w:ind w:left="720"/>
        <w:rPr>
          <w:b/>
          <w:sz w:val="28"/>
          <w:szCs w:val="28"/>
        </w:rPr>
      </w:pPr>
    </w:p>
    <w:p w:rsidR="002424B6" w:rsidRDefault="002424B6" w:rsidP="002424B6">
      <w:pPr>
        <w:tabs>
          <w:tab w:val="left" w:pos="5801"/>
        </w:tabs>
        <w:spacing w:line="276" w:lineRule="auto"/>
        <w:ind w:left="720"/>
        <w:rPr>
          <w:b/>
          <w:sz w:val="28"/>
          <w:szCs w:val="28"/>
        </w:rPr>
      </w:pPr>
    </w:p>
    <w:p w:rsidR="002424B6" w:rsidRDefault="002424B6" w:rsidP="002424B6">
      <w:pPr>
        <w:tabs>
          <w:tab w:val="left" w:pos="5801"/>
        </w:tabs>
        <w:spacing w:line="276" w:lineRule="auto"/>
        <w:ind w:left="720"/>
        <w:rPr>
          <w:b/>
          <w:sz w:val="28"/>
          <w:szCs w:val="28"/>
        </w:rPr>
      </w:pPr>
    </w:p>
    <w:p w:rsidR="002424B6" w:rsidRPr="00B7709C" w:rsidRDefault="002424B6" w:rsidP="002424B6">
      <w:pPr>
        <w:tabs>
          <w:tab w:val="left" w:pos="5801"/>
        </w:tabs>
        <w:spacing w:line="276" w:lineRule="auto"/>
        <w:ind w:left="720"/>
        <w:rPr>
          <w:b/>
          <w:sz w:val="28"/>
          <w:szCs w:val="28"/>
        </w:rPr>
      </w:pPr>
    </w:p>
    <w:p w:rsidR="002424B6" w:rsidRPr="007759C1" w:rsidRDefault="002424B6" w:rsidP="002424B6">
      <w:pPr>
        <w:spacing w:line="276" w:lineRule="auto"/>
        <w:ind w:left="720"/>
        <w:jc w:val="center"/>
        <w:rPr>
          <w:sz w:val="28"/>
          <w:szCs w:val="28"/>
        </w:rPr>
      </w:pPr>
      <w:r w:rsidRPr="007759C1">
        <w:rPr>
          <w:sz w:val="28"/>
          <w:szCs w:val="28"/>
        </w:rPr>
        <w:t>Тема самообразования:</w:t>
      </w:r>
    </w:p>
    <w:p w:rsidR="002424B6" w:rsidRPr="004F45ED" w:rsidRDefault="002424B6" w:rsidP="002424B6">
      <w:pPr>
        <w:spacing w:line="276" w:lineRule="auto"/>
        <w:ind w:left="720"/>
        <w:rPr>
          <w:b/>
          <w:sz w:val="28"/>
          <w:szCs w:val="28"/>
        </w:rPr>
      </w:pPr>
    </w:p>
    <w:p w:rsidR="002424B6" w:rsidRPr="00B7709C" w:rsidRDefault="002424B6" w:rsidP="002424B6">
      <w:pPr>
        <w:jc w:val="center"/>
        <w:rPr>
          <w:b/>
          <w:sz w:val="28"/>
          <w:szCs w:val="28"/>
        </w:rPr>
      </w:pPr>
      <w:r w:rsidRPr="00B7709C">
        <w:rPr>
          <w:b/>
          <w:sz w:val="28"/>
          <w:szCs w:val="28"/>
        </w:rPr>
        <w:t xml:space="preserve">«Освоение современных педагогических технологий  как средства повышения качества </w:t>
      </w:r>
      <w:proofErr w:type="gramStart"/>
      <w:r w:rsidRPr="00B7709C">
        <w:rPr>
          <w:b/>
          <w:sz w:val="28"/>
          <w:szCs w:val="28"/>
        </w:rPr>
        <w:t>обучения  по предмету</w:t>
      </w:r>
      <w:proofErr w:type="gramEnd"/>
      <w:r w:rsidRPr="00B7709C">
        <w:rPr>
          <w:b/>
          <w:sz w:val="28"/>
          <w:szCs w:val="28"/>
        </w:rPr>
        <w:t>»</w:t>
      </w: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Pr="009B33D0" w:rsidRDefault="002424B6" w:rsidP="002424B6">
      <w:pPr>
        <w:tabs>
          <w:tab w:val="left" w:pos="5393"/>
        </w:tabs>
        <w:rPr>
          <w:b/>
          <w:i/>
          <w:sz w:val="28"/>
          <w:szCs w:val="28"/>
        </w:rPr>
      </w:pPr>
    </w:p>
    <w:p w:rsidR="002424B6" w:rsidRPr="007759C1" w:rsidRDefault="002424B6" w:rsidP="002424B6">
      <w:pPr>
        <w:jc w:val="center"/>
        <w:rPr>
          <w:sz w:val="28"/>
          <w:szCs w:val="28"/>
        </w:rPr>
      </w:pPr>
      <w:r w:rsidRPr="007759C1">
        <w:rPr>
          <w:sz w:val="28"/>
          <w:szCs w:val="28"/>
        </w:rPr>
        <w:t>План работы по реализации программы самообразования</w:t>
      </w:r>
    </w:p>
    <w:p w:rsidR="002424B6" w:rsidRDefault="002424B6" w:rsidP="002424B6">
      <w:pPr>
        <w:jc w:val="center"/>
        <w:rPr>
          <w:sz w:val="28"/>
          <w:szCs w:val="28"/>
        </w:rPr>
      </w:pPr>
    </w:p>
    <w:p w:rsidR="002424B6" w:rsidRPr="00B25A5F" w:rsidRDefault="002424B6" w:rsidP="002424B6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Целеполагание и дидактическое обоснование</w:t>
      </w:r>
    </w:p>
    <w:p w:rsidR="002424B6" w:rsidRPr="00BB0460" w:rsidRDefault="002424B6" w:rsidP="002424B6">
      <w:pPr>
        <w:ind w:firstLine="624"/>
        <w:jc w:val="both"/>
        <w:rPr>
          <w:b/>
          <w:sz w:val="28"/>
          <w:szCs w:val="28"/>
        </w:rPr>
      </w:pPr>
      <w:r w:rsidRPr="00BB0460">
        <w:rPr>
          <w:b/>
          <w:sz w:val="28"/>
          <w:szCs w:val="28"/>
        </w:rPr>
        <w:t>Цели:</w:t>
      </w:r>
    </w:p>
    <w:p w:rsidR="002424B6" w:rsidRPr="007C4C43" w:rsidRDefault="002424B6" w:rsidP="002424B6">
      <w:pPr>
        <w:numPr>
          <w:ilvl w:val="0"/>
          <w:numId w:val="1"/>
        </w:numPr>
        <w:jc w:val="both"/>
        <w:rPr>
          <w:sz w:val="28"/>
          <w:szCs w:val="28"/>
        </w:rPr>
      </w:pPr>
      <w:r w:rsidRPr="007C4C43">
        <w:rPr>
          <w:sz w:val="28"/>
          <w:szCs w:val="28"/>
        </w:rPr>
        <w:t>профессиональн</w:t>
      </w:r>
      <w:r>
        <w:rPr>
          <w:sz w:val="28"/>
          <w:szCs w:val="28"/>
        </w:rPr>
        <w:t>ый рост учителя</w:t>
      </w:r>
      <w:r w:rsidRPr="007C4C43">
        <w:rPr>
          <w:sz w:val="28"/>
          <w:szCs w:val="28"/>
        </w:rPr>
        <w:t>;</w:t>
      </w:r>
    </w:p>
    <w:p w:rsidR="002424B6" w:rsidRDefault="002424B6" w:rsidP="002424B6">
      <w:pPr>
        <w:numPr>
          <w:ilvl w:val="0"/>
          <w:numId w:val="1"/>
        </w:numPr>
        <w:jc w:val="both"/>
        <w:rPr>
          <w:sz w:val="28"/>
          <w:szCs w:val="28"/>
        </w:rPr>
      </w:pPr>
      <w:r w:rsidRPr="00751B21">
        <w:rPr>
          <w:sz w:val="28"/>
          <w:szCs w:val="28"/>
        </w:rPr>
        <w:t xml:space="preserve">совершенствование качества </w:t>
      </w:r>
      <w:r>
        <w:rPr>
          <w:sz w:val="28"/>
          <w:szCs w:val="28"/>
        </w:rPr>
        <w:t>и эффективности  обучения предметам химия и биология;</w:t>
      </w:r>
    </w:p>
    <w:p w:rsidR="002424B6" w:rsidRDefault="002424B6" w:rsidP="002424B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 учащихся ключевых образовательных компетенций, необходимых для решения поставленных задач</w:t>
      </w:r>
    </w:p>
    <w:p w:rsidR="002424B6" w:rsidRPr="007C4C43" w:rsidRDefault="002424B6" w:rsidP="002424B6">
      <w:pPr>
        <w:jc w:val="both"/>
        <w:rPr>
          <w:sz w:val="28"/>
          <w:szCs w:val="28"/>
        </w:rPr>
      </w:pPr>
    </w:p>
    <w:p w:rsidR="002424B6" w:rsidRPr="00BB0460" w:rsidRDefault="002424B6" w:rsidP="002424B6">
      <w:pPr>
        <w:ind w:firstLine="624"/>
        <w:jc w:val="both"/>
        <w:rPr>
          <w:b/>
          <w:sz w:val="28"/>
          <w:szCs w:val="28"/>
        </w:rPr>
      </w:pPr>
      <w:r w:rsidRPr="00BB0460">
        <w:rPr>
          <w:b/>
          <w:sz w:val="28"/>
          <w:szCs w:val="28"/>
        </w:rPr>
        <w:t>Задачи:</w:t>
      </w:r>
    </w:p>
    <w:p w:rsidR="002424B6" w:rsidRPr="007C4C43" w:rsidRDefault="002424B6" w:rsidP="002424B6">
      <w:pPr>
        <w:numPr>
          <w:ilvl w:val="0"/>
          <w:numId w:val="2"/>
        </w:numPr>
        <w:jc w:val="both"/>
        <w:rPr>
          <w:sz w:val="28"/>
          <w:szCs w:val="28"/>
        </w:rPr>
      </w:pPr>
      <w:r w:rsidRPr="007C4C43">
        <w:rPr>
          <w:sz w:val="28"/>
          <w:szCs w:val="28"/>
        </w:rPr>
        <w:t>планировать учебно-воспитательный процесс с учетом</w:t>
      </w:r>
      <w:r>
        <w:rPr>
          <w:sz w:val="28"/>
          <w:szCs w:val="28"/>
        </w:rPr>
        <w:t xml:space="preserve"> внедрения современных педагогических технологий</w:t>
      </w:r>
      <w:r w:rsidRPr="007C4C43">
        <w:rPr>
          <w:sz w:val="28"/>
          <w:szCs w:val="28"/>
        </w:rPr>
        <w:t>;</w:t>
      </w:r>
    </w:p>
    <w:p w:rsidR="002424B6" w:rsidRPr="007C4C43" w:rsidRDefault="002424B6" w:rsidP="002424B6">
      <w:pPr>
        <w:numPr>
          <w:ilvl w:val="0"/>
          <w:numId w:val="2"/>
        </w:numPr>
        <w:jc w:val="both"/>
        <w:rPr>
          <w:sz w:val="28"/>
          <w:szCs w:val="28"/>
        </w:rPr>
      </w:pPr>
      <w:r w:rsidRPr="007C4C43">
        <w:rPr>
          <w:sz w:val="28"/>
          <w:szCs w:val="28"/>
        </w:rPr>
        <w:t>творчески применять профессионально-педагогические знания в решении конкретных учебных и воспитательных задач с учетом возрастных, индивидуальных, социально-психологических особенностей учащихся;</w:t>
      </w:r>
    </w:p>
    <w:p w:rsidR="002424B6" w:rsidRPr="007C4C43" w:rsidRDefault="002424B6" w:rsidP="002424B6">
      <w:pPr>
        <w:numPr>
          <w:ilvl w:val="0"/>
          <w:numId w:val="2"/>
        </w:numPr>
        <w:jc w:val="both"/>
        <w:rPr>
          <w:sz w:val="28"/>
          <w:szCs w:val="28"/>
        </w:rPr>
      </w:pPr>
      <w:r w:rsidRPr="007C4C43">
        <w:rPr>
          <w:sz w:val="28"/>
          <w:szCs w:val="28"/>
        </w:rPr>
        <w:t>организовать учебно-воспитательную работу с учащимися на уровне современных психолого-педагогических, дидактических и методических требований;</w:t>
      </w:r>
    </w:p>
    <w:p w:rsidR="002424B6" w:rsidRPr="007C4C43" w:rsidRDefault="002424B6" w:rsidP="002424B6">
      <w:pPr>
        <w:numPr>
          <w:ilvl w:val="0"/>
          <w:numId w:val="2"/>
        </w:numPr>
        <w:jc w:val="both"/>
        <w:rPr>
          <w:sz w:val="28"/>
          <w:szCs w:val="28"/>
        </w:rPr>
      </w:pPr>
      <w:r w:rsidRPr="007C4C43">
        <w:rPr>
          <w:sz w:val="28"/>
          <w:szCs w:val="28"/>
        </w:rPr>
        <w:t>выбирать и творчески применят</w:t>
      </w:r>
      <w:r>
        <w:rPr>
          <w:sz w:val="28"/>
          <w:szCs w:val="28"/>
        </w:rPr>
        <w:t xml:space="preserve">ь современные педагогические технологии в </w:t>
      </w:r>
      <w:r w:rsidRPr="007C4C43">
        <w:rPr>
          <w:sz w:val="28"/>
          <w:szCs w:val="28"/>
        </w:rPr>
        <w:t>учебной</w:t>
      </w:r>
      <w:r>
        <w:rPr>
          <w:sz w:val="28"/>
          <w:szCs w:val="28"/>
        </w:rPr>
        <w:t xml:space="preserve"> и</w:t>
      </w:r>
      <w:r w:rsidRPr="007C4C43">
        <w:rPr>
          <w:sz w:val="28"/>
          <w:szCs w:val="28"/>
        </w:rPr>
        <w:t xml:space="preserve"> воспитательно</w:t>
      </w:r>
      <w:r>
        <w:rPr>
          <w:sz w:val="28"/>
          <w:szCs w:val="28"/>
        </w:rPr>
        <w:t>й деятельности учащихся</w:t>
      </w:r>
      <w:r w:rsidRPr="007C4C43">
        <w:rPr>
          <w:sz w:val="28"/>
          <w:szCs w:val="28"/>
        </w:rPr>
        <w:t>;</w:t>
      </w:r>
    </w:p>
    <w:p w:rsidR="002424B6" w:rsidRPr="007C4C43" w:rsidRDefault="002424B6" w:rsidP="002424B6">
      <w:pPr>
        <w:numPr>
          <w:ilvl w:val="0"/>
          <w:numId w:val="2"/>
        </w:numPr>
        <w:jc w:val="both"/>
        <w:rPr>
          <w:sz w:val="28"/>
          <w:szCs w:val="28"/>
        </w:rPr>
      </w:pPr>
      <w:r w:rsidRPr="007C4C43">
        <w:rPr>
          <w:sz w:val="28"/>
          <w:szCs w:val="28"/>
        </w:rPr>
        <w:t xml:space="preserve">формировать </w:t>
      </w:r>
      <w:r>
        <w:rPr>
          <w:sz w:val="28"/>
          <w:szCs w:val="28"/>
        </w:rPr>
        <w:t xml:space="preserve">у </w:t>
      </w:r>
      <w:r w:rsidRPr="007C4C43">
        <w:rPr>
          <w:sz w:val="28"/>
          <w:szCs w:val="28"/>
        </w:rPr>
        <w:t>уч</w:t>
      </w:r>
      <w:r>
        <w:rPr>
          <w:sz w:val="28"/>
          <w:szCs w:val="28"/>
        </w:rPr>
        <w:t>ащих</w:t>
      </w:r>
      <w:r w:rsidRPr="007C4C43">
        <w:rPr>
          <w:sz w:val="28"/>
          <w:szCs w:val="28"/>
        </w:rPr>
        <w:t xml:space="preserve">ся </w:t>
      </w:r>
      <w:r>
        <w:rPr>
          <w:sz w:val="28"/>
          <w:szCs w:val="28"/>
        </w:rPr>
        <w:t>компетенции</w:t>
      </w:r>
      <w:r w:rsidRPr="007C4C43">
        <w:rPr>
          <w:sz w:val="28"/>
          <w:szCs w:val="28"/>
        </w:rPr>
        <w:t xml:space="preserve">, необходимые для самостоятельного </w:t>
      </w:r>
      <w:r>
        <w:rPr>
          <w:sz w:val="28"/>
          <w:szCs w:val="28"/>
        </w:rPr>
        <w:t xml:space="preserve">решения открытых задач, возникающих </w:t>
      </w:r>
      <w:r w:rsidRPr="006038CC">
        <w:rPr>
          <w:sz w:val="28"/>
          <w:szCs w:val="28"/>
        </w:rPr>
        <w:t xml:space="preserve">в </w:t>
      </w:r>
      <w:r>
        <w:rPr>
          <w:sz w:val="28"/>
          <w:szCs w:val="28"/>
        </w:rPr>
        <w:t>реальных жизненных ситуациях;</w:t>
      </w:r>
    </w:p>
    <w:p w:rsidR="002424B6" w:rsidRPr="007C4C43" w:rsidRDefault="002424B6" w:rsidP="002424B6">
      <w:pPr>
        <w:numPr>
          <w:ilvl w:val="0"/>
          <w:numId w:val="2"/>
        </w:numPr>
        <w:jc w:val="both"/>
        <w:rPr>
          <w:sz w:val="28"/>
          <w:szCs w:val="28"/>
        </w:rPr>
      </w:pPr>
      <w:r w:rsidRPr="007C4C43">
        <w:rPr>
          <w:sz w:val="28"/>
          <w:szCs w:val="28"/>
        </w:rPr>
        <w:t xml:space="preserve">формировать интерес учащихся к </w:t>
      </w:r>
      <w:r>
        <w:rPr>
          <w:sz w:val="28"/>
          <w:szCs w:val="28"/>
        </w:rPr>
        <w:t>предметам химии и биологии</w:t>
      </w:r>
      <w:r w:rsidRPr="007C4C43">
        <w:rPr>
          <w:sz w:val="28"/>
          <w:szCs w:val="28"/>
        </w:rPr>
        <w:t>;</w:t>
      </w:r>
    </w:p>
    <w:p w:rsidR="002424B6" w:rsidRPr="007C4C43" w:rsidRDefault="002424B6" w:rsidP="002424B6">
      <w:pPr>
        <w:numPr>
          <w:ilvl w:val="0"/>
          <w:numId w:val="2"/>
        </w:numPr>
        <w:jc w:val="both"/>
        <w:rPr>
          <w:sz w:val="28"/>
          <w:szCs w:val="28"/>
        </w:rPr>
      </w:pPr>
      <w:r w:rsidRPr="007C4C43">
        <w:rPr>
          <w:sz w:val="28"/>
          <w:szCs w:val="28"/>
        </w:rPr>
        <w:t xml:space="preserve">учитывать и оценивать результаты </w:t>
      </w:r>
      <w:r>
        <w:rPr>
          <w:sz w:val="28"/>
          <w:szCs w:val="28"/>
        </w:rPr>
        <w:t>собственной деятельности</w:t>
      </w:r>
      <w:r w:rsidRPr="007C4C43">
        <w:rPr>
          <w:sz w:val="28"/>
          <w:szCs w:val="28"/>
        </w:rPr>
        <w:t xml:space="preserve">  с целью определения новых задач;</w:t>
      </w:r>
    </w:p>
    <w:p w:rsidR="002424B6" w:rsidRDefault="002424B6" w:rsidP="002424B6">
      <w:pPr>
        <w:numPr>
          <w:ilvl w:val="0"/>
          <w:numId w:val="2"/>
        </w:numPr>
        <w:jc w:val="both"/>
        <w:rPr>
          <w:sz w:val="28"/>
          <w:szCs w:val="28"/>
        </w:rPr>
      </w:pPr>
      <w:r w:rsidRPr="007C4C43">
        <w:rPr>
          <w:sz w:val="28"/>
          <w:szCs w:val="28"/>
        </w:rPr>
        <w:t xml:space="preserve">аргументировать социальную и личностную значимость </w:t>
      </w:r>
      <w:r>
        <w:rPr>
          <w:sz w:val="28"/>
          <w:szCs w:val="28"/>
        </w:rPr>
        <w:t>вы</w:t>
      </w:r>
      <w:r w:rsidRPr="007C4C43">
        <w:rPr>
          <w:sz w:val="28"/>
          <w:szCs w:val="28"/>
        </w:rPr>
        <w:t xml:space="preserve">бранного </w:t>
      </w:r>
      <w:r>
        <w:rPr>
          <w:sz w:val="28"/>
          <w:szCs w:val="28"/>
        </w:rPr>
        <w:t>направления с целью его внедрения в практику других учителей.</w:t>
      </w:r>
    </w:p>
    <w:p w:rsidR="002424B6" w:rsidRDefault="002424B6" w:rsidP="002424B6">
      <w:pPr>
        <w:ind w:left="360" w:right="-2" w:firstLine="360"/>
        <w:jc w:val="center"/>
        <w:rPr>
          <w:bCs/>
          <w:sz w:val="28"/>
          <w:szCs w:val="28"/>
        </w:rPr>
      </w:pPr>
    </w:p>
    <w:p w:rsidR="002424B6" w:rsidRPr="00BB0460" w:rsidRDefault="002424B6" w:rsidP="002424B6">
      <w:pPr>
        <w:ind w:left="360" w:right="-2" w:firstLine="360"/>
        <w:jc w:val="center"/>
        <w:rPr>
          <w:b/>
          <w:bCs/>
          <w:i/>
          <w:iCs/>
          <w:sz w:val="28"/>
          <w:szCs w:val="28"/>
        </w:rPr>
      </w:pPr>
      <w:r w:rsidRPr="00BB0460">
        <w:rPr>
          <w:b/>
          <w:bCs/>
          <w:sz w:val="28"/>
          <w:szCs w:val="28"/>
        </w:rPr>
        <w:t>Основные принципы,</w:t>
      </w:r>
      <w:r w:rsidRPr="00BB0460">
        <w:rPr>
          <w:b/>
          <w:sz w:val="28"/>
          <w:szCs w:val="28"/>
        </w:rPr>
        <w:t xml:space="preserve"> реализуемые в работе:</w:t>
      </w:r>
    </w:p>
    <w:p w:rsidR="002424B6" w:rsidRPr="00DD67B1" w:rsidRDefault="002424B6" w:rsidP="002424B6">
      <w:pPr>
        <w:ind w:left="360" w:right="-2" w:firstLine="360"/>
        <w:jc w:val="both"/>
        <w:rPr>
          <w:bCs/>
          <w:iCs/>
          <w:sz w:val="28"/>
          <w:szCs w:val="28"/>
        </w:rPr>
      </w:pPr>
      <w:r w:rsidRPr="00DD67B1">
        <w:rPr>
          <w:bCs/>
          <w:iCs/>
          <w:sz w:val="28"/>
          <w:szCs w:val="28"/>
        </w:rPr>
        <w:t>Содержательные принципы обучения: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принцип научности;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принцип фундаментальности и прикладной направленности обучения.</w:t>
      </w:r>
    </w:p>
    <w:p w:rsidR="002424B6" w:rsidRDefault="002424B6" w:rsidP="002424B6">
      <w:pPr>
        <w:ind w:left="360" w:right="-2" w:firstLine="360"/>
        <w:jc w:val="both"/>
        <w:rPr>
          <w:bCs/>
          <w:iCs/>
          <w:sz w:val="28"/>
          <w:szCs w:val="28"/>
        </w:rPr>
      </w:pPr>
    </w:p>
    <w:p w:rsidR="002424B6" w:rsidRPr="00DD67B1" w:rsidRDefault="002424B6" w:rsidP="002424B6">
      <w:pPr>
        <w:ind w:left="360" w:right="-2" w:firstLine="360"/>
        <w:jc w:val="both"/>
        <w:rPr>
          <w:bCs/>
          <w:iCs/>
          <w:sz w:val="28"/>
          <w:szCs w:val="28"/>
        </w:rPr>
      </w:pPr>
      <w:r w:rsidRPr="00DD67B1">
        <w:rPr>
          <w:bCs/>
          <w:iCs/>
          <w:sz w:val="28"/>
          <w:szCs w:val="28"/>
        </w:rPr>
        <w:t>Организационно-методические принципы: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принцип преемственности, последовательности и систематичности обучения;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принцип единства группового и индивидуального обучения;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lastRenderedPageBreak/>
        <w:t xml:space="preserve">принцип соответствия обучения возрастным и индивидуальным особенностям </w:t>
      </w:r>
      <w:proofErr w:type="gramStart"/>
      <w:r w:rsidRPr="00BF0C1C">
        <w:rPr>
          <w:iCs/>
          <w:sz w:val="28"/>
          <w:szCs w:val="28"/>
        </w:rPr>
        <w:t>обучаемых</w:t>
      </w:r>
      <w:proofErr w:type="gramEnd"/>
      <w:r w:rsidRPr="00BF0C1C">
        <w:rPr>
          <w:iCs/>
          <w:sz w:val="28"/>
          <w:szCs w:val="28"/>
        </w:rPr>
        <w:t>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 xml:space="preserve">принцип сознательности и творческой активности </w:t>
      </w:r>
      <w:proofErr w:type="gramStart"/>
      <w:r w:rsidRPr="00BF0C1C">
        <w:rPr>
          <w:iCs/>
          <w:sz w:val="28"/>
          <w:szCs w:val="28"/>
        </w:rPr>
        <w:t>обучаемых</w:t>
      </w:r>
      <w:proofErr w:type="gramEnd"/>
      <w:r w:rsidRPr="00BF0C1C">
        <w:rPr>
          <w:iCs/>
          <w:sz w:val="28"/>
          <w:szCs w:val="28"/>
        </w:rPr>
        <w:t>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принцип доступности обучения при достаточном уровне его трудности;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принцип наглядности;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принцип продуктивности и надежности обучения.</w:t>
      </w:r>
    </w:p>
    <w:p w:rsidR="002424B6" w:rsidRPr="00DD67B1" w:rsidRDefault="002424B6" w:rsidP="002424B6">
      <w:pPr>
        <w:ind w:firstLine="624"/>
        <w:jc w:val="both"/>
        <w:rPr>
          <w:bCs/>
          <w:iCs/>
          <w:sz w:val="28"/>
          <w:szCs w:val="28"/>
        </w:rPr>
      </w:pPr>
      <w:r w:rsidRPr="00DD67B1">
        <w:rPr>
          <w:bCs/>
          <w:iCs/>
          <w:sz w:val="28"/>
          <w:szCs w:val="28"/>
        </w:rPr>
        <w:t>Принципы педагогической техники: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 xml:space="preserve">принцип свободы выбора;   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 xml:space="preserve">принцип открытости;   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 xml:space="preserve">принцип деятельности;   </w:t>
      </w:r>
    </w:p>
    <w:p w:rsidR="002424B6" w:rsidRDefault="002424B6" w:rsidP="002424B6">
      <w:pPr>
        <w:numPr>
          <w:ilvl w:val="0"/>
          <w:numId w:val="3"/>
        </w:numPr>
        <w:ind w:right="345"/>
        <w:jc w:val="both"/>
        <w:rPr>
          <w:b/>
          <w:sz w:val="28"/>
        </w:rPr>
      </w:pPr>
      <w:r>
        <w:rPr>
          <w:iCs/>
          <w:sz w:val="28"/>
          <w:szCs w:val="28"/>
        </w:rPr>
        <w:t xml:space="preserve">принцип обратной связи;  </w:t>
      </w:r>
    </w:p>
    <w:p w:rsidR="002424B6" w:rsidRPr="00BB0460" w:rsidRDefault="002424B6" w:rsidP="002424B6">
      <w:pPr>
        <w:ind w:firstLine="624"/>
        <w:jc w:val="center"/>
        <w:rPr>
          <w:b/>
          <w:sz w:val="28"/>
        </w:rPr>
      </w:pPr>
      <w:r w:rsidRPr="00BB0460">
        <w:rPr>
          <w:b/>
          <w:sz w:val="28"/>
        </w:rPr>
        <w:t>Основные формы и методы работы:</w:t>
      </w:r>
    </w:p>
    <w:p w:rsidR="002424B6" w:rsidRPr="00DD67B1" w:rsidRDefault="002424B6" w:rsidP="002424B6">
      <w:pPr>
        <w:ind w:firstLine="624"/>
        <w:jc w:val="both"/>
        <w:rPr>
          <w:bCs/>
          <w:iCs/>
          <w:sz w:val="28"/>
          <w:szCs w:val="28"/>
        </w:rPr>
      </w:pPr>
      <w:r w:rsidRPr="00DD67B1">
        <w:rPr>
          <w:bCs/>
          <w:iCs/>
          <w:sz w:val="28"/>
          <w:szCs w:val="28"/>
        </w:rPr>
        <w:t xml:space="preserve">Совокупность методов: 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 xml:space="preserve">словесные; 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 xml:space="preserve">наглядные; 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стимулирующие;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исследовательские</w:t>
      </w:r>
      <w:r w:rsidRPr="00BF0C1C">
        <w:rPr>
          <w:iCs/>
          <w:sz w:val="28"/>
          <w:szCs w:val="28"/>
        </w:rPr>
        <w:t>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контролирующие.</w:t>
      </w:r>
    </w:p>
    <w:p w:rsidR="002424B6" w:rsidRPr="00DD67B1" w:rsidRDefault="002424B6" w:rsidP="002424B6">
      <w:pPr>
        <w:ind w:firstLine="624"/>
        <w:jc w:val="both"/>
        <w:rPr>
          <w:bCs/>
          <w:iCs/>
          <w:sz w:val="28"/>
          <w:szCs w:val="28"/>
        </w:rPr>
      </w:pPr>
      <w:r w:rsidRPr="00DD67B1">
        <w:rPr>
          <w:bCs/>
          <w:iCs/>
          <w:sz w:val="28"/>
          <w:szCs w:val="28"/>
        </w:rPr>
        <w:t>Формы организации работы: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индивидуальная работа с первоисточниками;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анализ передового опыта образовательных технологий, а также ведущих о</w:t>
      </w:r>
      <w:r>
        <w:rPr>
          <w:iCs/>
          <w:sz w:val="28"/>
          <w:szCs w:val="28"/>
        </w:rPr>
        <w:t>течественных педагогов</w:t>
      </w:r>
      <w:r w:rsidRPr="00BF0C1C">
        <w:rPr>
          <w:iCs/>
          <w:sz w:val="28"/>
          <w:szCs w:val="28"/>
        </w:rPr>
        <w:t>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участие в работе методических объединений и методических сообществ учителей;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проведение открытых занятий;</w:t>
      </w:r>
    </w:p>
    <w:p w:rsidR="002424B6" w:rsidRPr="00BF0C1C" w:rsidRDefault="002424B6" w:rsidP="002424B6">
      <w:pPr>
        <w:numPr>
          <w:ilvl w:val="0"/>
          <w:numId w:val="3"/>
        </w:numPr>
        <w:ind w:right="345"/>
        <w:jc w:val="both"/>
        <w:rPr>
          <w:iCs/>
          <w:sz w:val="28"/>
          <w:szCs w:val="28"/>
        </w:rPr>
      </w:pPr>
      <w:r w:rsidRPr="00BF0C1C">
        <w:rPr>
          <w:iCs/>
          <w:sz w:val="28"/>
          <w:szCs w:val="28"/>
        </w:rPr>
        <w:t>участие в конкурсах педагогического мастерства муниципального, регионального и всероссийского уровней.</w:t>
      </w:r>
    </w:p>
    <w:p w:rsidR="002424B6" w:rsidRDefault="002424B6" w:rsidP="002424B6">
      <w:pPr>
        <w:pStyle w:val="a4"/>
        <w:spacing w:after="0" w:line="240" w:lineRule="auto"/>
        <w:ind w:firstLine="0"/>
      </w:pPr>
    </w:p>
    <w:p w:rsidR="002424B6" w:rsidRPr="00DD67B1" w:rsidRDefault="002424B6" w:rsidP="002424B6">
      <w:pPr>
        <w:ind w:firstLine="624"/>
        <w:jc w:val="center"/>
        <w:rPr>
          <w:sz w:val="28"/>
        </w:rPr>
      </w:pPr>
      <w:r w:rsidRPr="00DD67B1">
        <w:rPr>
          <w:sz w:val="28"/>
        </w:rPr>
        <w:t>Прогнозируемый результат:</w:t>
      </w:r>
    </w:p>
    <w:p w:rsidR="002424B6" w:rsidRDefault="002424B6" w:rsidP="002424B6">
      <w:pPr>
        <w:ind w:firstLine="624"/>
        <w:jc w:val="both"/>
        <w:rPr>
          <w:sz w:val="28"/>
        </w:rPr>
      </w:pPr>
    </w:p>
    <w:p w:rsidR="002424B6" w:rsidRDefault="002424B6" w:rsidP="002424B6">
      <w:pPr>
        <w:pStyle w:val="2"/>
        <w:tabs>
          <w:tab w:val="left" w:pos="9600"/>
        </w:tabs>
        <w:spacing w:after="0" w:line="240" w:lineRule="auto"/>
        <w:ind w:left="0" w:right="38" w:firstLine="600"/>
        <w:jc w:val="both"/>
        <w:rPr>
          <w:sz w:val="28"/>
        </w:rPr>
      </w:pPr>
      <w:r>
        <w:rPr>
          <w:sz w:val="28"/>
        </w:rPr>
        <w:t>Предполагается, что по окончании работы над выбранной темой:</w:t>
      </w:r>
    </w:p>
    <w:p w:rsidR="002424B6" w:rsidRDefault="002424B6" w:rsidP="002424B6">
      <w:pPr>
        <w:pStyle w:val="2"/>
        <w:numPr>
          <w:ilvl w:val="0"/>
          <w:numId w:val="4"/>
        </w:numPr>
        <w:tabs>
          <w:tab w:val="left" w:pos="9600"/>
        </w:tabs>
        <w:spacing w:after="0" w:line="240" w:lineRule="auto"/>
        <w:ind w:right="38"/>
        <w:jc w:val="both"/>
        <w:rPr>
          <w:color w:val="000000"/>
          <w:sz w:val="28"/>
          <w:szCs w:val="28"/>
        </w:rPr>
      </w:pPr>
      <w:r>
        <w:rPr>
          <w:sz w:val="28"/>
        </w:rPr>
        <w:t>Будет сформирован</w:t>
      </w:r>
      <w:r w:rsidRPr="002C1C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определенный базисный комплекс форм организации учебных занятий, способствующий самореализации и самоутверждению личности, формированию положительного отношения и интереса к предметам </w:t>
      </w:r>
      <w:r>
        <w:rPr>
          <w:color w:val="000000"/>
          <w:sz w:val="28"/>
          <w:szCs w:val="28"/>
          <w:lang w:val="ru-RU"/>
        </w:rPr>
        <w:t>химии и биологии</w:t>
      </w:r>
      <w:r>
        <w:rPr>
          <w:color w:val="000000"/>
          <w:sz w:val="28"/>
          <w:szCs w:val="28"/>
        </w:rPr>
        <w:t>.</w:t>
      </w:r>
    </w:p>
    <w:p w:rsidR="002424B6" w:rsidRDefault="002424B6" w:rsidP="002424B6">
      <w:pPr>
        <w:pStyle w:val="2"/>
        <w:numPr>
          <w:ilvl w:val="0"/>
          <w:numId w:val="4"/>
        </w:numPr>
        <w:tabs>
          <w:tab w:val="left" w:pos="9600"/>
        </w:tabs>
        <w:spacing w:after="0" w:line="240" w:lineRule="auto"/>
        <w:ind w:right="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Произойдет смещение акцентов у учащихся в плане практической значимости и применимости изучаемого в школьном курсе материала.</w:t>
      </w:r>
    </w:p>
    <w:p w:rsidR="002424B6" w:rsidRPr="00C479BC" w:rsidRDefault="002424B6" w:rsidP="002424B6">
      <w:pPr>
        <w:pStyle w:val="2"/>
        <w:numPr>
          <w:ilvl w:val="0"/>
          <w:numId w:val="4"/>
        </w:numPr>
        <w:tabs>
          <w:tab w:val="left" w:pos="9600"/>
        </w:tabs>
        <w:spacing w:after="0" w:line="240" w:lineRule="auto"/>
        <w:ind w:right="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Будут п</w:t>
      </w:r>
      <w:r w:rsidRPr="00C479BC">
        <w:rPr>
          <w:color w:val="000000"/>
          <w:sz w:val="28"/>
          <w:szCs w:val="28"/>
        </w:rPr>
        <w:t xml:space="preserve">роведены мастер-классы </w:t>
      </w:r>
      <w:r>
        <w:rPr>
          <w:color w:val="000000"/>
          <w:sz w:val="28"/>
          <w:szCs w:val="28"/>
        </w:rPr>
        <w:t xml:space="preserve">и открытые уроки для </w:t>
      </w:r>
      <w:r>
        <w:rPr>
          <w:color w:val="000000"/>
          <w:sz w:val="28"/>
          <w:szCs w:val="28"/>
          <w:lang w:val="ru-RU"/>
        </w:rPr>
        <w:t>коллег</w:t>
      </w:r>
      <w:r>
        <w:rPr>
          <w:color w:val="000000"/>
          <w:sz w:val="28"/>
          <w:szCs w:val="28"/>
        </w:rPr>
        <w:t xml:space="preserve"> района, раскрывающие сущность и пути внедрения </w:t>
      </w:r>
      <w:r w:rsidRPr="009B33D0">
        <w:rPr>
          <w:sz w:val="28"/>
          <w:szCs w:val="28"/>
        </w:rPr>
        <w:t xml:space="preserve">современных педагогических технологий  </w:t>
      </w:r>
      <w:r>
        <w:rPr>
          <w:color w:val="000000"/>
          <w:sz w:val="28"/>
          <w:szCs w:val="28"/>
        </w:rPr>
        <w:t>в практику преподавания</w:t>
      </w:r>
      <w:r w:rsidRPr="00C479BC">
        <w:rPr>
          <w:color w:val="000000"/>
          <w:sz w:val="28"/>
          <w:szCs w:val="28"/>
        </w:rPr>
        <w:t>.</w:t>
      </w:r>
    </w:p>
    <w:p w:rsidR="002424B6" w:rsidRDefault="002424B6" w:rsidP="002424B6">
      <w:pPr>
        <w:pStyle w:val="2"/>
        <w:numPr>
          <w:ilvl w:val="0"/>
          <w:numId w:val="4"/>
        </w:numPr>
        <w:tabs>
          <w:tab w:val="left" w:pos="9600"/>
        </w:tabs>
        <w:spacing w:after="0" w:line="240" w:lineRule="auto"/>
        <w:ind w:right="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Будут подготовлены и прочитаны д</w:t>
      </w:r>
      <w:r w:rsidRPr="00C479BC">
        <w:rPr>
          <w:color w:val="000000"/>
          <w:sz w:val="28"/>
          <w:szCs w:val="28"/>
        </w:rPr>
        <w:t>оклады</w:t>
      </w:r>
      <w:r>
        <w:rPr>
          <w:color w:val="000000"/>
          <w:sz w:val="28"/>
          <w:szCs w:val="28"/>
        </w:rPr>
        <w:t xml:space="preserve">, публичные лекции, </w:t>
      </w:r>
      <w:r w:rsidRPr="00C479BC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организованы </w:t>
      </w:r>
      <w:r w:rsidRPr="00C479BC">
        <w:rPr>
          <w:color w:val="000000"/>
          <w:sz w:val="28"/>
          <w:szCs w:val="28"/>
        </w:rPr>
        <w:t>выступления</w:t>
      </w:r>
      <w:r>
        <w:rPr>
          <w:color w:val="000000"/>
          <w:sz w:val="28"/>
          <w:szCs w:val="28"/>
        </w:rPr>
        <w:t xml:space="preserve"> перед учителями </w:t>
      </w:r>
      <w:r>
        <w:rPr>
          <w:color w:val="000000"/>
          <w:sz w:val="28"/>
          <w:szCs w:val="28"/>
          <w:lang w:val="ru-RU"/>
        </w:rPr>
        <w:t>школы, района, региона.</w:t>
      </w:r>
    </w:p>
    <w:p w:rsidR="002424B6" w:rsidRPr="00C6175A" w:rsidRDefault="002424B6" w:rsidP="002424B6">
      <w:pPr>
        <w:pStyle w:val="2"/>
        <w:numPr>
          <w:ilvl w:val="0"/>
          <w:numId w:val="4"/>
        </w:numPr>
        <w:tabs>
          <w:tab w:val="left" w:pos="9600"/>
        </w:tabs>
        <w:spacing w:after="0" w:line="240" w:lineRule="auto"/>
        <w:ind w:right="3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Будет разработан и создан</w:t>
      </w:r>
      <w:r w:rsidRPr="007C4C43">
        <w:rPr>
          <w:sz w:val="28"/>
          <w:szCs w:val="28"/>
        </w:rPr>
        <w:t xml:space="preserve"> комплект </w:t>
      </w:r>
      <w:r>
        <w:rPr>
          <w:sz w:val="28"/>
          <w:szCs w:val="28"/>
        </w:rPr>
        <w:t>методических</w:t>
      </w:r>
      <w:r w:rsidRPr="007C4C43">
        <w:rPr>
          <w:sz w:val="28"/>
          <w:szCs w:val="28"/>
        </w:rPr>
        <w:t xml:space="preserve">  разработок  уроков  и  внеклассных  мероприятий</w:t>
      </w:r>
      <w:r>
        <w:rPr>
          <w:sz w:val="28"/>
          <w:szCs w:val="28"/>
        </w:rPr>
        <w:t>.</w:t>
      </w:r>
    </w:p>
    <w:p w:rsidR="002424B6" w:rsidRDefault="002424B6" w:rsidP="002424B6">
      <w:pPr>
        <w:pStyle w:val="a3"/>
        <w:spacing w:before="0"/>
        <w:jc w:val="center"/>
        <w:rPr>
          <w:sz w:val="28"/>
          <w:szCs w:val="28"/>
        </w:rPr>
      </w:pPr>
    </w:p>
    <w:p w:rsidR="002424B6" w:rsidRPr="0017610A" w:rsidRDefault="002424B6" w:rsidP="002424B6">
      <w:pPr>
        <w:pStyle w:val="a3"/>
        <w:spacing w:before="0"/>
        <w:jc w:val="center"/>
        <w:rPr>
          <w:sz w:val="28"/>
          <w:szCs w:val="28"/>
        </w:rPr>
      </w:pPr>
      <w:r w:rsidRPr="0017610A">
        <w:rPr>
          <w:sz w:val="28"/>
          <w:szCs w:val="28"/>
        </w:rPr>
        <w:t>Направления самообразования:</w:t>
      </w:r>
    </w:p>
    <w:tbl>
      <w:tblPr>
        <w:tblW w:w="0" w:type="auto"/>
        <w:jc w:val="center"/>
        <w:tblInd w:w="-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2"/>
        <w:gridCol w:w="5318"/>
        <w:gridCol w:w="1573"/>
        <w:gridCol w:w="16"/>
      </w:tblGrid>
      <w:tr w:rsidR="002424B6" w:rsidRPr="0016016D" w:rsidTr="00AA6B61">
        <w:trPr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spacing w:before="0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Основные направления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Действия и мероприятия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Сроки</w:t>
            </w:r>
          </w:p>
          <w:p w:rsidR="002424B6" w:rsidRPr="0017610A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реализации</w:t>
            </w:r>
          </w:p>
        </w:tc>
      </w:tr>
      <w:tr w:rsidR="002424B6" w:rsidRPr="0016016D" w:rsidTr="00AA6B61">
        <w:trPr>
          <w:gridAfter w:val="1"/>
          <w:wAfter w:w="16" w:type="dxa"/>
          <w:trHeight w:val="3041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i/>
                <w:sz w:val="28"/>
                <w:szCs w:val="28"/>
              </w:rPr>
              <w:t>Профессиональное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 xml:space="preserve">1. Изучить новые программы и учебники, уяснить их особенности и требования. 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2.Знакомиться с новыми педагогическими технологиями через предметные издания и Интернет.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3</w:t>
            </w:r>
            <w:r w:rsidRPr="0017610A">
              <w:rPr>
                <w:sz w:val="28"/>
                <w:szCs w:val="28"/>
                <w:lang w:val="de-DE"/>
              </w:rPr>
              <w:t xml:space="preserve">. </w:t>
            </w:r>
            <w:r w:rsidRPr="0017610A">
              <w:rPr>
                <w:sz w:val="28"/>
                <w:szCs w:val="28"/>
              </w:rPr>
              <w:t xml:space="preserve">Повышать квалификацию на курсах для учителей </w:t>
            </w:r>
            <w:r>
              <w:rPr>
                <w:sz w:val="28"/>
                <w:szCs w:val="28"/>
              </w:rPr>
              <w:t>биологии</w:t>
            </w:r>
            <w:r w:rsidRPr="0017610A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химии</w:t>
            </w:r>
            <w:r w:rsidRPr="0017610A">
              <w:rPr>
                <w:sz w:val="28"/>
                <w:szCs w:val="28"/>
              </w:rPr>
              <w:t>.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4. Участие в различных в комиссиях, научно – практических конференциях.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регулярно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регулярно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регулярно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по плану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2424B6" w:rsidRPr="0016016D" w:rsidTr="00AA6B61">
        <w:trPr>
          <w:gridAfter w:val="1"/>
          <w:wAfter w:w="16" w:type="dxa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i/>
                <w:sz w:val="28"/>
                <w:szCs w:val="28"/>
              </w:rPr>
              <w:t>Психолого-педагогические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1.Совершенствовать свои знания в области классической и современной психологии и педагогики.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2. Изучение статей, брошюр передовиков – новаторов.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р</w:t>
            </w:r>
            <w:r w:rsidRPr="0017610A">
              <w:rPr>
                <w:sz w:val="28"/>
                <w:szCs w:val="28"/>
              </w:rPr>
              <w:t>егулярно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регулярно</w:t>
            </w:r>
          </w:p>
        </w:tc>
      </w:tr>
      <w:tr w:rsidR="002424B6" w:rsidRPr="0016016D" w:rsidTr="00AA6B61">
        <w:trPr>
          <w:gridAfter w:val="1"/>
          <w:wAfter w:w="16" w:type="dxa"/>
          <w:trHeight w:val="1196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i/>
                <w:sz w:val="28"/>
                <w:szCs w:val="28"/>
              </w:rPr>
              <w:t>Методические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1.Совершенствовать знания современного содержания образования учащихся по химии и биологии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2. Знакомиться с новыми формами, методами и приёмами обучения предметов химии и биологии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3. Принимать активное участие в работе районного и школьного МО учителей естественнонаучного  цикла.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4. Организовать работу с одарёнными детьми и принимать участие в научно-практических конференциях, конкурсах творческих работ, олимпиадах.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5. Изучать опыт работы лучших учителей своей школы, района, республики через Интернет.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6. Посещать уроки коллег и участвовать в обмене опытом.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7. Периодически проводить самоанализ профессиональной деятельности.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lastRenderedPageBreak/>
              <w:t>8. Создать собственную базу лучших сценариев уроков, интересных приемов и находок на уроке.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lastRenderedPageBreak/>
              <w:t> </w:t>
            </w:r>
            <w:proofErr w:type="gramStart"/>
            <w:r w:rsidRPr="0017610A">
              <w:rPr>
                <w:sz w:val="28"/>
                <w:szCs w:val="28"/>
              </w:rPr>
              <w:t>р</w:t>
            </w:r>
            <w:proofErr w:type="gramEnd"/>
            <w:r w:rsidRPr="0017610A">
              <w:rPr>
                <w:sz w:val="28"/>
                <w:szCs w:val="28"/>
              </w:rPr>
              <w:t>егулярно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регулярно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регулярно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регулярно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ежегодно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регулярно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регулярно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регулярно</w:t>
            </w:r>
          </w:p>
          <w:p w:rsidR="002424B6" w:rsidRPr="0017610A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7610A">
              <w:rPr>
                <w:sz w:val="28"/>
                <w:szCs w:val="28"/>
              </w:rPr>
              <w:t> </w:t>
            </w:r>
          </w:p>
          <w:p w:rsidR="002424B6" w:rsidRPr="0017610A" w:rsidRDefault="002424B6" w:rsidP="00AA6B61"/>
        </w:tc>
      </w:tr>
      <w:tr w:rsidR="002424B6" w:rsidRPr="00106C39" w:rsidTr="00AA6B61">
        <w:trPr>
          <w:gridAfter w:val="1"/>
          <w:wAfter w:w="16" w:type="dxa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i/>
                <w:sz w:val="28"/>
                <w:szCs w:val="28"/>
              </w:rPr>
              <w:lastRenderedPageBreak/>
              <w:t>Информационно-технологические технологии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1.Изучать ИКТ и внедрять их в учебный процесс.</w:t>
            </w:r>
          </w:p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2. Обзор в Интернете информации по предметам.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 w:rsidRPr="001217C6">
              <w:rPr>
                <w:sz w:val="28"/>
                <w:szCs w:val="28"/>
              </w:rPr>
              <w:t>р</w:t>
            </w:r>
            <w:proofErr w:type="gramEnd"/>
            <w:r w:rsidRPr="001217C6">
              <w:rPr>
                <w:sz w:val="28"/>
                <w:szCs w:val="28"/>
              </w:rPr>
              <w:t>егулярно</w:t>
            </w:r>
          </w:p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 регулярно</w:t>
            </w:r>
          </w:p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 </w:t>
            </w:r>
          </w:p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 </w:t>
            </w:r>
          </w:p>
        </w:tc>
      </w:tr>
      <w:tr w:rsidR="002424B6" w:rsidRPr="00106C39" w:rsidTr="00AA6B61">
        <w:trPr>
          <w:gridAfter w:val="1"/>
          <w:wAfter w:w="16" w:type="dxa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i/>
                <w:sz w:val="28"/>
                <w:szCs w:val="28"/>
              </w:rPr>
              <w:t>Охрана здоровья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 xml:space="preserve">1. Внедрять в образовательный процесс </w:t>
            </w:r>
            <w:proofErr w:type="spellStart"/>
            <w:r w:rsidRPr="001217C6">
              <w:rPr>
                <w:sz w:val="28"/>
                <w:szCs w:val="28"/>
              </w:rPr>
              <w:t>здоровьесберегающие</w:t>
            </w:r>
            <w:proofErr w:type="spellEnd"/>
            <w:r w:rsidRPr="001217C6">
              <w:rPr>
                <w:sz w:val="28"/>
                <w:szCs w:val="28"/>
              </w:rPr>
              <w:t xml:space="preserve"> технологии.</w:t>
            </w:r>
          </w:p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2. Вести здоровый образ жизни.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 w:rsidRPr="001217C6">
              <w:rPr>
                <w:sz w:val="28"/>
                <w:szCs w:val="28"/>
              </w:rPr>
              <w:t>р</w:t>
            </w:r>
            <w:proofErr w:type="gramEnd"/>
            <w:r w:rsidRPr="001217C6">
              <w:rPr>
                <w:sz w:val="28"/>
                <w:szCs w:val="28"/>
              </w:rPr>
              <w:t>егулярно</w:t>
            </w:r>
          </w:p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 </w:t>
            </w:r>
          </w:p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 регулярно</w:t>
            </w:r>
          </w:p>
        </w:tc>
      </w:tr>
    </w:tbl>
    <w:p w:rsidR="002424B6" w:rsidRDefault="002424B6" w:rsidP="002424B6">
      <w:pPr>
        <w:rPr>
          <w:sz w:val="28"/>
          <w:szCs w:val="28"/>
        </w:rPr>
      </w:pPr>
    </w:p>
    <w:p w:rsidR="002424B6" w:rsidRPr="001217C6" w:rsidRDefault="002424B6" w:rsidP="002424B6">
      <w:pPr>
        <w:jc w:val="center"/>
        <w:rPr>
          <w:sz w:val="28"/>
          <w:szCs w:val="28"/>
        </w:rPr>
      </w:pPr>
      <w:r w:rsidRPr="001217C6">
        <w:rPr>
          <w:sz w:val="28"/>
          <w:szCs w:val="28"/>
        </w:rPr>
        <w:t>Основные этапы работы по самообразованию</w:t>
      </w:r>
    </w:p>
    <w:p w:rsidR="002424B6" w:rsidRPr="00FE5859" w:rsidRDefault="002424B6" w:rsidP="002424B6">
      <w:pPr>
        <w:rPr>
          <w:rFonts w:ascii="Gabriola" w:hAnsi="Gabriola" w:cs="Arial"/>
          <w:b/>
          <w:sz w:val="32"/>
          <w:szCs w:val="32"/>
        </w:rPr>
      </w:pPr>
    </w:p>
    <w:tbl>
      <w:tblPr>
        <w:tblW w:w="0" w:type="auto"/>
        <w:jc w:val="center"/>
        <w:tblInd w:w="-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5"/>
        <w:gridCol w:w="2701"/>
        <w:gridCol w:w="993"/>
        <w:gridCol w:w="3499"/>
      </w:tblGrid>
      <w:tr w:rsidR="002424B6" w:rsidRPr="008E0388" w:rsidTr="00AA6B61">
        <w:trPr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Этапы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Сроки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Практическая деятельность</w:t>
            </w:r>
          </w:p>
        </w:tc>
      </w:tr>
      <w:tr w:rsidR="002424B6" w:rsidRPr="008E0388" w:rsidTr="00AA6B61">
        <w:trPr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Диагностический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Изучение литературы по проблеме и имеющегося опыта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18</w:t>
            </w:r>
            <w:r w:rsidRPr="001217C6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spacing w:before="0" w:after="0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1.Курсы повышения  квалификации учителей.</w:t>
            </w:r>
          </w:p>
          <w:p w:rsidR="002424B6" w:rsidRPr="001217C6" w:rsidRDefault="002424B6" w:rsidP="00AA6B61">
            <w:pPr>
              <w:pStyle w:val="a3"/>
              <w:spacing w:before="0" w:after="0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2.Выступление на секции учителей естественно научного цикла, ШМО.</w:t>
            </w:r>
          </w:p>
          <w:p w:rsidR="002424B6" w:rsidRPr="001217C6" w:rsidRDefault="002424B6" w:rsidP="00AA6B61">
            <w:pPr>
              <w:pStyle w:val="a3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3.Изучение </w:t>
            </w:r>
            <w:r w:rsidRPr="001217C6">
              <w:rPr>
                <w:sz w:val="28"/>
                <w:szCs w:val="28"/>
              </w:rPr>
              <w:t xml:space="preserve">методической  литературы. </w:t>
            </w:r>
          </w:p>
          <w:p w:rsidR="002424B6" w:rsidRPr="001217C6" w:rsidRDefault="002424B6" w:rsidP="00AA6B61">
            <w:pPr>
              <w:pStyle w:val="a3"/>
              <w:spacing w:before="0" w:after="0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 xml:space="preserve">4.Изучение литературы по подготовке к </w:t>
            </w:r>
            <w:r>
              <w:rPr>
                <w:sz w:val="28"/>
                <w:szCs w:val="28"/>
              </w:rPr>
              <w:t xml:space="preserve">ЕГЭ и </w:t>
            </w:r>
            <w:r w:rsidRPr="001217C6">
              <w:rPr>
                <w:sz w:val="28"/>
                <w:szCs w:val="28"/>
              </w:rPr>
              <w:t>ОГЭ.</w:t>
            </w:r>
          </w:p>
        </w:tc>
      </w:tr>
      <w:tr w:rsidR="002424B6" w:rsidRPr="008E0388" w:rsidTr="00AA6B61">
        <w:trPr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spacing w:before="0" w:after="0"/>
              <w:jc w:val="center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Прогностический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1.Определение целей и задач темы.</w:t>
            </w:r>
          </w:p>
          <w:p w:rsidR="002424B6" w:rsidRPr="001217C6" w:rsidRDefault="002424B6" w:rsidP="00AA6B61">
            <w:pPr>
              <w:pStyle w:val="a3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2.Разработка системы мер, направленных на решение проблемы.</w:t>
            </w:r>
          </w:p>
          <w:p w:rsidR="002424B6" w:rsidRPr="001217C6" w:rsidRDefault="002424B6" w:rsidP="00AA6B61">
            <w:pPr>
              <w:pStyle w:val="a3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3.Прогнозирование результатов.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18</w:t>
            </w:r>
            <w:r w:rsidRPr="001217C6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1.Выступление на секции учителей естественно научного цикла, ШМО.</w:t>
            </w:r>
          </w:p>
          <w:p w:rsidR="002424B6" w:rsidRPr="001217C6" w:rsidRDefault="002424B6" w:rsidP="00AA6B61">
            <w:pPr>
              <w:pStyle w:val="a3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2. Сбор  материала для инновационной работы по теме: «Разработка апробация и внедрение средств работы учителя с пониманием текста»</w:t>
            </w:r>
          </w:p>
        </w:tc>
      </w:tr>
      <w:tr w:rsidR="002424B6" w:rsidRPr="008E0388" w:rsidTr="00AA6B61">
        <w:trPr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Практический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1.Внедрение опыта работы.</w:t>
            </w:r>
          </w:p>
          <w:p w:rsidR="002424B6" w:rsidRPr="001217C6" w:rsidRDefault="002424B6" w:rsidP="00AA6B61">
            <w:pPr>
              <w:pStyle w:val="a3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2.Формирование методического комплекса.</w:t>
            </w:r>
          </w:p>
          <w:p w:rsidR="002424B6" w:rsidRPr="001217C6" w:rsidRDefault="002424B6" w:rsidP="00AA6B61">
            <w:pPr>
              <w:pStyle w:val="a3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Pr="001217C6">
              <w:rPr>
                <w:sz w:val="28"/>
                <w:szCs w:val="28"/>
              </w:rPr>
              <w:t>Корректировка работы.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18</w:t>
            </w:r>
            <w:r w:rsidRPr="001217C6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1.Выступление на августовских педагогических чтениях учителей естественно научного цикла</w:t>
            </w:r>
          </w:p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>2.Открытые уроки на муниципальном уровне.</w:t>
            </w:r>
          </w:p>
          <w:p w:rsidR="002424B6" w:rsidRPr="001217C6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1217C6">
              <w:rPr>
                <w:sz w:val="28"/>
                <w:szCs w:val="28"/>
              </w:rPr>
              <w:t xml:space="preserve">3.Участие в олимпиадах, </w:t>
            </w:r>
            <w:r w:rsidRPr="001217C6">
              <w:rPr>
                <w:sz w:val="28"/>
                <w:szCs w:val="28"/>
              </w:rPr>
              <w:lastRenderedPageBreak/>
              <w:t>конкурсах, конференциях.</w:t>
            </w:r>
          </w:p>
        </w:tc>
      </w:tr>
      <w:tr w:rsidR="002424B6" w:rsidRPr="008E0388" w:rsidTr="00AA6B61">
        <w:trPr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455731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lastRenderedPageBreak/>
              <w:t>Обобщающий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455731" w:rsidRDefault="002424B6" w:rsidP="00AA6B61">
            <w:pPr>
              <w:pStyle w:val="a3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t>1.Подведение итогов.</w:t>
            </w:r>
          </w:p>
          <w:p w:rsidR="002424B6" w:rsidRPr="00455731" w:rsidRDefault="002424B6" w:rsidP="00AA6B61">
            <w:pPr>
              <w:pStyle w:val="a3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t>2.Оформление результатов работы.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455731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19</w:t>
            </w:r>
            <w:r w:rsidRPr="00455731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455731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t xml:space="preserve">1.Выступление на секции учителей естественно научного цикла, ШМО </w:t>
            </w:r>
          </w:p>
          <w:p w:rsidR="002424B6" w:rsidRPr="00455731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t>2.Участие и результаты на муниципальных   олимпиадах, конкурсах, конференциях.</w:t>
            </w:r>
          </w:p>
          <w:p w:rsidR="002424B6" w:rsidRPr="00455731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t xml:space="preserve">3.Мастер-классы с применением современных педагогических технологий  </w:t>
            </w:r>
          </w:p>
          <w:p w:rsidR="002424B6" w:rsidRPr="00455731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t xml:space="preserve"> 4.Консультативная помощь учителям и учащимся. </w:t>
            </w:r>
          </w:p>
        </w:tc>
      </w:tr>
      <w:tr w:rsidR="002424B6" w:rsidRPr="008E0388" w:rsidTr="00AA6B61">
        <w:trPr>
          <w:jc w:val="center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455731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t>Внедренческий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455731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t>Распространение опыта работы.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455731" w:rsidRDefault="002424B6" w:rsidP="00AA6B61">
            <w:pPr>
              <w:pStyle w:val="a3"/>
              <w:jc w:val="center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55731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B6" w:rsidRPr="00455731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  <w:r w:rsidRPr="00455731">
              <w:rPr>
                <w:sz w:val="28"/>
                <w:szCs w:val="28"/>
              </w:rPr>
              <w:t>Результаты работы над темой самообразования разместить на школьном сайте</w:t>
            </w:r>
          </w:p>
          <w:p w:rsidR="002424B6" w:rsidRPr="00455731" w:rsidRDefault="002424B6" w:rsidP="00AA6B61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2424B6" w:rsidRDefault="002424B6" w:rsidP="002424B6"/>
    <w:p w:rsidR="00D709B9" w:rsidRDefault="00D709B9" w:rsidP="002424B6">
      <w:pPr>
        <w:shd w:val="clear" w:color="auto" w:fill="FFFFFF"/>
        <w:tabs>
          <w:tab w:val="left" w:leader="underscore" w:pos="4848"/>
        </w:tabs>
        <w:spacing w:line="276" w:lineRule="auto"/>
        <w:jc w:val="center"/>
      </w:pPr>
      <w:bookmarkStart w:id="0" w:name="_GoBack"/>
      <w:bookmarkEnd w:id="0"/>
    </w:p>
    <w:sectPr w:rsidR="00D7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97619"/>
    <w:multiLevelType w:val="hybridMultilevel"/>
    <w:tmpl w:val="EC004058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26D6179E"/>
    <w:multiLevelType w:val="hybridMultilevel"/>
    <w:tmpl w:val="7A04889E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">
    <w:nsid w:val="42654CD0"/>
    <w:multiLevelType w:val="hybridMultilevel"/>
    <w:tmpl w:val="0AC2133C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3">
    <w:nsid w:val="7FE70BE5"/>
    <w:multiLevelType w:val="hybridMultilevel"/>
    <w:tmpl w:val="ED3E1F0E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B6"/>
    <w:rsid w:val="002424B6"/>
    <w:rsid w:val="00D7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24B6"/>
    <w:pPr>
      <w:spacing w:before="30" w:after="30"/>
    </w:pPr>
    <w:rPr>
      <w:sz w:val="20"/>
      <w:szCs w:val="20"/>
    </w:rPr>
  </w:style>
  <w:style w:type="paragraph" w:styleId="2">
    <w:name w:val="Body Text Indent 2"/>
    <w:basedOn w:val="a"/>
    <w:link w:val="20"/>
    <w:rsid w:val="002424B6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424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4">
    <w:name w:val="Абзац"/>
    <w:basedOn w:val="a"/>
    <w:rsid w:val="002424B6"/>
    <w:pPr>
      <w:widowControl w:val="0"/>
      <w:spacing w:after="240" w:line="440" w:lineRule="exact"/>
      <w:ind w:firstLine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24B6"/>
    <w:pPr>
      <w:spacing w:before="30" w:after="30"/>
    </w:pPr>
    <w:rPr>
      <w:sz w:val="20"/>
      <w:szCs w:val="20"/>
    </w:rPr>
  </w:style>
  <w:style w:type="paragraph" w:styleId="2">
    <w:name w:val="Body Text Indent 2"/>
    <w:basedOn w:val="a"/>
    <w:link w:val="20"/>
    <w:rsid w:val="002424B6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424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4">
    <w:name w:val="Абзац"/>
    <w:basedOn w:val="a"/>
    <w:rsid w:val="002424B6"/>
    <w:pPr>
      <w:widowControl w:val="0"/>
      <w:spacing w:after="240" w:line="440" w:lineRule="exact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1061</Words>
  <Characters>6054</Characters>
  <Application>Microsoft Office Word</Application>
  <DocSecurity>0</DocSecurity>
  <Lines>50</Lines>
  <Paragraphs>14</Paragraphs>
  <ScaleCrop>false</ScaleCrop>
  <Company>Microsoft</Company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мяу мяу</dc:creator>
  <cp:lastModifiedBy>мяу мяу</cp:lastModifiedBy>
  <cp:revision>1</cp:revision>
  <dcterms:created xsi:type="dcterms:W3CDTF">2021-10-13T18:09:00Z</dcterms:created>
  <dcterms:modified xsi:type="dcterms:W3CDTF">2021-10-13T18:17:00Z</dcterms:modified>
</cp:coreProperties>
</file>